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A1979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79" w:rsidRPr="006D575A" w:rsidRDefault="00BA1979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79" w:rsidRPr="006D575A" w:rsidRDefault="00BA1979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A1979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79" w:rsidRPr="006D575A" w:rsidRDefault="00BA1979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79" w:rsidRPr="006D575A" w:rsidRDefault="00BA1979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79" w:rsidRPr="006D575A" w:rsidRDefault="00BA1979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A1979" w:rsidRDefault="00BA1979" w:rsidP="00BA1979">
      <w:pPr>
        <w:jc w:val="center"/>
        <w:rPr>
          <w:b/>
          <w:bCs/>
          <w:sz w:val="36"/>
          <w:szCs w:val="36"/>
        </w:rPr>
      </w:pPr>
    </w:p>
    <w:p w:rsidR="00BA1979" w:rsidRPr="00BA1979" w:rsidRDefault="00BA1979" w:rsidP="00BA1979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L4: </w:t>
      </w:r>
      <w:proofErr w:type="spellStart"/>
      <w:r w:rsidRPr="00FC6A0A">
        <w:rPr>
          <w:b/>
          <w:bCs/>
          <w:sz w:val="36"/>
          <w:szCs w:val="36"/>
        </w:rPr>
        <w:t>Sounds</w:t>
      </w:r>
      <w:proofErr w:type="spellEnd"/>
      <w:r w:rsidRPr="00FC6A0A">
        <w:rPr>
          <w:b/>
          <w:bCs/>
          <w:sz w:val="36"/>
          <w:szCs w:val="36"/>
        </w:rPr>
        <w:t xml:space="preserve"> like a pl</w:t>
      </w:r>
      <w:r>
        <w:rPr>
          <w:b/>
          <w:bCs/>
          <w:sz w:val="36"/>
          <w:szCs w:val="36"/>
        </w:rPr>
        <w:t>an</w:t>
      </w:r>
    </w:p>
    <w:p w:rsidR="00BA1979" w:rsidRPr="00FC6A0A" w:rsidRDefault="004D6CBB" w:rsidP="00BA197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1.8pt;margin-top:12.85pt;width:468.7pt;height:156.9pt;z-index:-251657216" fillcolor="#dbdbdb" stroked="f"/>
        </w:pict>
      </w:r>
    </w:p>
    <w:p w:rsidR="00BA1979" w:rsidRPr="00FC6A0A" w:rsidRDefault="00BA1979" w:rsidP="00BA197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sudjeluje u vođenom razgovoru prema predlošku koristeći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the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present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</w:t>
      </w:r>
      <w:proofErr w:type="spellStart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>continuous</w:t>
      </w:r>
      <w:proofErr w:type="spellEnd"/>
      <w:r w:rsidRPr="00FC6A0A">
        <w:rPr>
          <w:rFonts w:eastAsia="Times New Roman"/>
          <w:bCs/>
          <w:i/>
          <w:iCs/>
          <w:sz w:val="20"/>
          <w:szCs w:val="20"/>
          <w:lang w:eastAsia="hr-HR"/>
        </w:rPr>
        <w:t xml:space="preserve"> for future.</w:t>
      </w:r>
    </w:p>
    <w:p w:rsidR="00BA1979" w:rsidRPr="00FC6A0A" w:rsidRDefault="00BA1979" w:rsidP="00BA197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BA1979" w:rsidRPr="00FC6A0A" w:rsidRDefault="00BA1979" w:rsidP="00BA197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Spring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Fling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Festival, </w:t>
      </w:r>
      <w:proofErr w:type="spellStart"/>
      <w:r w:rsidRPr="00FC6A0A">
        <w:rPr>
          <w:rFonts w:eastAsia="Times New Roman"/>
          <w:i/>
          <w:iCs/>
          <w:lang w:eastAsia="hr-HR"/>
        </w:rPr>
        <w:t>food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truck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inclusion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entertainment</w:t>
      </w:r>
      <w:proofErr w:type="spellEnd"/>
      <w:r w:rsidRPr="00FC6A0A">
        <w:rPr>
          <w:rFonts w:eastAsia="Times New Roman"/>
          <w:i/>
          <w:iCs/>
          <w:lang w:eastAsia="hr-HR"/>
        </w:rPr>
        <w:t>, line-</w:t>
      </w:r>
      <w:proofErr w:type="spellStart"/>
      <w:r w:rsidRPr="00FC6A0A">
        <w:rPr>
          <w:rFonts w:eastAsia="Times New Roman"/>
          <w:i/>
          <w:iCs/>
          <w:lang w:eastAsia="hr-HR"/>
        </w:rPr>
        <w:t>up</w:t>
      </w:r>
      <w:proofErr w:type="spellEnd"/>
    </w:p>
    <w:p w:rsidR="00BA1979" w:rsidRPr="00FC6A0A" w:rsidRDefault="00BA1979" w:rsidP="00BA197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continuous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for future</w:t>
      </w:r>
    </w:p>
    <w:p w:rsidR="00BA1979" w:rsidRPr="00FC6A0A" w:rsidRDefault="00BA1979" w:rsidP="00BA197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A.8.2., A.8.4., B.8.3., B.8.5., C.8.1., C.8.2.</w:t>
      </w:r>
    </w:p>
    <w:p w:rsidR="00BA1979" w:rsidRPr="00FC6A0A" w:rsidRDefault="00BA1979" w:rsidP="00BA197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(B 3.1., B.3.2., B.3.4.), Uporaba IKT (A 3.2.), Građanski odgoj i obrazovanje (C.3.3.)</w:t>
      </w:r>
    </w:p>
    <w:p w:rsidR="00BA1979" w:rsidRPr="00FC6A0A" w:rsidRDefault="00BA1979" w:rsidP="00BA197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Weird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Australian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festivals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BA1979" w:rsidRPr="00FC6A0A" w:rsidRDefault="00BA1979" w:rsidP="00BA197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BA1979" w:rsidRPr="00FC6A0A" w:rsidRDefault="00BA1979" w:rsidP="00BA1979">
      <w:pPr>
        <w:jc w:val="center"/>
        <w:rPr>
          <w:b/>
          <w:sz w:val="16"/>
          <w:szCs w:val="16"/>
        </w:rPr>
      </w:pPr>
    </w:p>
    <w:p w:rsidR="00BA1979" w:rsidRPr="00FC6A0A" w:rsidRDefault="00BA1979" w:rsidP="00BA1979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A1979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A1979" w:rsidRPr="00FC6A0A" w:rsidRDefault="00BA1979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BA1979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A1979" w:rsidRPr="00FC6A0A" w:rsidRDefault="00BA1979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razgovara o sličnostima i razlikama života u Hrvatskoj i Australiji.</w:t>
            </w:r>
          </w:p>
        </w:tc>
      </w:tr>
      <w:tr w:rsidR="00BA1979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A1979" w:rsidRPr="00FC6A0A" w:rsidRDefault="00BA1979" w:rsidP="00C7099C">
            <w:pPr>
              <w:spacing w:after="0" w:line="240" w:lineRule="auto"/>
            </w:pPr>
            <w:r w:rsidRPr="00FC6A0A">
              <w:t xml:space="preserve">Učitelj čita naglas tekst u rubrici </w:t>
            </w:r>
            <w:proofErr w:type="spellStart"/>
            <w:r w:rsidRPr="00FC6A0A">
              <w:rPr>
                <w:i/>
                <w:iCs/>
              </w:rPr>
              <w:t>Fun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fact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na 18. stranici u udžbeniku. Učitelj objašnjava kako su godišnja doba u Australiji suprotna od onih na sjevernoj polutci, te da ne počinju tijekom istih mjeseci. Učenici zatim promatraju letak za proljetni festival u sjevernom Melbourne-u i komentiraju u kojem se mjesecu proljetni festival odvija (listopad). Učenici zatim pobliže proučavaju informacije na 18. stranici i kroz razgovor odgovaraju na pitanja u 1. zadatku. </w:t>
            </w:r>
          </w:p>
        </w:tc>
      </w:tr>
      <w:tr w:rsidR="00BA1979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A1979" w:rsidRPr="00FC6A0A" w:rsidRDefault="00BA1979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BA1979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A1979" w:rsidRPr="00FC6A0A" w:rsidRDefault="00BA1979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sudjeluje u vođenom razgovoru prema predlošku koristeći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for future.</w:t>
            </w:r>
          </w:p>
        </w:tc>
      </w:tr>
      <w:tr w:rsidR="00BA1979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A1979" w:rsidRPr="00FC6A0A" w:rsidRDefault="00BA1979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Obrada gramatike</w:t>
            </w:r>
          </w:p>
          <w:p w:rsidR="00BA1979" w:rsidRPr="00FC6A0A" w:rsidRDefault="00BA1979" w:rsidP="00C7099C">
            <w:pPr>
              <w:spacing w:after="0" w:line="240" w:lineRule="auto"/>
              <w:rPr>
                <w:i/>
                <w:iCs/>
              </w:rPr>
            </w:pPr>
            <w:r w:rsidRPr="00FC6A0A">
              <w:t xml:space="preserve">Učenici čitaju uputu i predložak teksta u 2. zadatku na 19. stranici. Učitelj objašnjava da je u razgovoru između </w:t>
            </w:r>
            <w:proofErr w:type="spellStart"/>
            <w:r w:rsidRPr="00FC6A0A">
              <w:t>Olivia</w:t>
            </w:r>
            <w:proofErr w:type="spellEnd"/>
            <w:r w:rsidRPr="00FC6A0A">
              <w:t>-e i nje</w:t>
            </w:r>
            <w:r>
              <w:t>zine</w:t>
            </w:r>
            <w:r w:rsidRPr="00FC6A0A">
              <w:t xml:space="preserve"> prijateljice </w:t>
            </w:r>
            <w:proofErr w:type="spellStart"/>
            <w:r w:rsidRPr="00FC6A0A">
              <w:t>Charlie</w:t>
            </w:r>
            <w:proofErr w:type="spellEnd"/>
            <w:r w:rsidRPr="00FC6A0A">
              <w:t xml:space="preserve"> korišten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continuous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za izricanje budućnosti i skreće učenicima pažnju na </w:t>
            </w:r>
            <w:r>
              <w:t xml:space="preserve">gramatička </w:t>
            </w:r>
            <w:r w:rsidRPr="00FC6A0A">
              <w:t xml:space="preserve">pravila u rubrici </w:t>
            </w:r>
            <w:proofErr w:type="spellStart"/>
            <w:r w:rsidRPr="00FC6A0A">
              <w:rPr>
                <w:i/>
                <w:iCs/>
              </w:rPr>
              <w:t>Language</w:t>
            </w:r>
            <w:proofErr w:type="spellEnd"/>
            <w:r w:rsidRPr="00FC6A0A">
              <w:rPr>
                <w:i/>
                <w:iCs/>
              </w:rPr>
              <w:t xml:space="preserve"> spot. </w:t>
            </w:r>
            <w:r w:rsidRPr="00FC6A0A">
              <w:t xml:space="preserve">Prema potrebi, učitelj može ponoviti pravila tvorbe i uporabe glagolskog vremena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continous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i u tu svrhu upotrijebiti </w:t>
            </w:r>
            <w:proofErr w:type="spellStart"/>
            <w:r w:rsidRPr="00FC6A0A">
              <w:rPr>
                <w:i/>
                <w:iCs/>
              </w:rPr>
              <w:t>Grammar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pages</w:t>
            </w:r>
            <w:proofErr w:type="spellEnd"/>
            <w:r w:rsidRPr="00FC6A0A">
              <w:rPr>
                <w:i/>
                <w:iCs/>
              </w:rPr>
              <w:t xml:space="preserve">. </w:t>
            </w:r>
          </w:p>
          <w:p w:rsidR="00BA1979" w:rsidRPr="00FC6A0A" w:rsidRDefault="00BA1979" w:rsidP="00C7099C">
            <w:pPr>
              <w:spacing w:after="0" w:line="240" w:lineRule="auto"/>
            </w:pPr>
          </w:p>
          <w:p w:rsidR="00BA1979" w:rsidRPr="00FC6A0A" w:rsidRDefault="00BA1979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Vježba gramatike</w:t>
            </w:r>
          </w:p>
          <w:p w:rsidR="00BA1979" w:rsidRPr="00FC6A0A" w:rsidRDefault="00BA1979" w:rsidP="00C7099C">
            <w:pPr>
              <w:spacing w:after="0" w:line="240" w:lineRule="auto"/>
            </w:pPr>
            <w:r w:rsidRPr="00FC6A0A">
              <w:t xml:space="preserve">1. Učenici se svrstavaju u parove i glume telefonski razgovor između </w:t>
            </w:r>
            <w:proofErr w:type="spellStart"/>
            <w:r w:rsidRPr="00FC6A0A">
              <w:t>Olivia</w:t>
            </w:r>
            <w:proofErr w:type="spellEnd"/>
            <w:r w:rsidRPr="00FC6A0A">
              <w:t xml:space="preserve">-e i njenih prijatelja koristeći predložak u </w:t>
            </w:r>
            <w:r>
              <w:t>2</w:t>
            </w:r>
            <w:r w:rsidRPr="00FC6A0A">
              <w:t xml:space="preserve">. zadatku. Učitelj napominje da je potrebno </w:t>
            </w:r>
            <w:r>
              <w:t>upotrebljava</w:t>
            </w:r>
            <w:r w:rsidRPr="00FC6A0A">
              <w:t>ti ciljanu strukturu</w:t>
            </w:r>
            <w:r>
              <w:t xml:space="preserve">, odnosno,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 w:rsidRPr="00FC6A0A">
              <w:t>. Nakon što su učenici u parovima odradili zadatak, učitelj proziva nekoliko</w:t>
            </w:r>
            <w:r>
              <w:t xml:space="preserve"> učenika</w:t>
            </w:r>
            <w:r w:rsidRPr="00FC6A0A">
              <w:t xml:space="preserve"> </w:t>
            </w:r>
            <w:r w:rsidRPr="00FC6A0A">
              <w:lastRenderedPageBreak/>
              <w:t xml:space="preserve">da odglume razgovor pred cijelim razredom. </w:t>
            </w:r>
          </w:p>
          <w:p w:rsidR="00BA1979" w:rsidRPr="00FC6A0A" w:rsidRDefault="00BA1979" w:rsidP="00C7099C">
            <w:pPr>
              <w:spacing w:after="0" w:line="240" w:lineRule="auto"/>
            </w:pPr>
            <w:r w:rsidRPr="00FC6A0A">
              <w:t>2. Učenici usmeno odgovaraju na pitanja u 3. i 4. zadatku te pišu odgovore na pitanja u 5. zadatku u bilježnicu. Slijedi provjera.</w:t>
            </w:r>
          </w:p>
        </w:tc>
      </w:tr>
      <w:tr w:rsidR="00BA1979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A1979" w:rsidRPr="00FC6A0A" w:rsidRDefault="00BA1979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BA1979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A1979" w:rsidRPr="00FC6A0A" w:rsidRDefault="00BA1979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A1979" w:rsidRPr="00FC6A0A" w:rsidRDefault="00BA1979" w:rsidP="00C7099C">
            <w:pPr>
              <w:spacing w:after="0" w:line="240" w:lineRule="auto"/>
            </w:pPr>
            <w:r w:rsidRPr="00FC6A0A">
              <w:t>3. Učenici rješavaju 1., 2. i 3. zadatak na 13. stranici u radnoj bilježnici. Slijedi provjera.</w:t>
            </w:r>
          </w:p>
        </w:tc>
      </w:tr>
      <w:tr w:rsidR="00BA1979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A1979" w:rsidRPr="00FC6A0A" w:rsidRDefault="00BA1979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BA1979" w:rsidRPr="00FC6A0A" w:rsidTr="00C7099C">
        <w:trPr>
          <w:trHeight w:val="535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A1979" w:rsidRPr="00FC6A0A" w:rsidRDefault="00BA1979" w:rsidP="00C7099C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bCs/>
                <w:i/>
                <w:iCs/>
                <w:lang w:eastAsia="hr-HR"/>
              </w:rPr>
            </w:pPr>
            <w:r w:rsidRPr="00FC6A0A">
              <w:rPr>
                <w:iCs/>
              </w:rPr>
              <w:t xml:space="preserve">Učenik rješava 4., 5., 6. i 7. zadatak na 14. i 15. stranici u radnoj bilježnici za domaću zadaću. Učitelj također preporučuje čitanje dodatnog teksta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(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Weird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Australian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festivals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).</w:t>
            </w:r>
          </w:p>
          <w:p w:rsidR="00BA1979" w:rsidRPr="00FC6A0A" w:rsidRDefault="00BA1979" w:rsidP="00C7099C">
            <w:pPr>
              <w:spacing w:after="0" w:line="240" w:lineRule="auto"/>
              <w:rPr>
                <w:iCs/>
              </w:rPr>
            </w:pPr>
          </w:p>
        </w:tc>
      </w:tr>
    </w:tbl>
    <w:p w:rsidR="00BA1979" w:rsidRPr="00FC6A0A" w:rsidRDefault="00BA1979" w:rsidP="00BA1979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BA1979" w:rsidRPr="00FC6A0A" w:rsidRDefault="00BA1979" w:rsidP="00BA1979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BA1979" w:rsidRPr="00FC6A0A" w:rsidRDefault="00BA1979" w:rsidP="00BA1979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BA1979" w:rsidRPr="00FC6A0A" w:rsidRDefault="00BA1979" w:rsidP="00BA1979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BA1979" w:rsidRPr="00FC6A0A" w:rsidRDefault="00BA1979" w:rsidP="00BA1979">
      <w:pPr>
        <w:spacing w:line="240" w:lineRule="auto"/>
      </w:pPr>
      <w:r w:rsidRPr="00FC6A0A">
        <w:t>Učenici vrednuju govor drugih učenika i ispravljaju greške, a posebice u ciljanoj strukturi</w:t>
      </w:r>
      <w:r>
        <w:t xml:space="preserve"> –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present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continous</w:t>
      </w:r>
      <w:r w:rsidRPr="00FC6A0A">
        <w:t>.</w:t>
      </w:r>
      <w:r>
        <w:t>ž</w:t>
      </w:r>
      <w:proofErr w:type="spellEnd"/>
    </w:p>
    <w:p w:rsidR="00BA1979" w:rsidRPr="00FC6A0A" w:rsidRDefault="00BA1979" w:rsidP="00BA1979"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56515</wp:posOffset>
            </wp:positionV>
            <wp:extent cx="1908810" cy="2478405"/>
            <wp:effectExtent l="38100" t="19050" r="15240" b="171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478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71120</wp:posOffset>
            </wp:positionV>
            <wp:extent cx="1884045" cy="2445385"/>
            <wp:effectExtent l="19050" t="19050" r="20955" b="120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445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48895</wp:posOffset>
            </wp:positionV>
            <wp:extent cx="1901190" cy="2467610"/>
            <wp:effectExtent l="38100" t="19050" r="22860" b="279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2467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979" w:rsidRPr="00FC6A0A" w:rsidRDefault="00BA1979" w:rsidP="00BA1979"/>
    <w:p w:rsidR="00BA1979" w:rsidRPr="00FC6A0A" w:rsidRDefault="00BA1979" w:rsidP="00BA1979"/>
    <w:p w:rsidR="00BA1979" w:rsidRPr="00FC6A0A" w:rsidRDefault="00BA1979" w:rsidP="00BA1979"/>
    <w:p w:rsidR="00BA1979" w:rsidRPr="00FC6A0A" w:rsidRDefault="00BA1979" w:rsidP="00BA1979"/>
    <w:p w:rsidR="00BA1979" w:rsidRPr="00FC6A0A" w:rsidRDefault="00BA1979" w:rsidP="00BA1979"/>
    <w:p w:rsidR="00BA1979" w:rsidRPr="00FC6A0A" w:rsidRDefault="00BA1979" w:rsidP="00BA1979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A1979"/>
    <w:rsid w:val="00005CD3"/>
    <w:rsid w:val="001F5598"/>
    <w:rsid w:val="004D6CBB"/>
    <w:rsid w:val="00655F4D"/>
    <w:rsid w:val="00BA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0</DocSecurity>
  <Lines>21</Lines>
  <Paragraphs>6</Paragraphs>
  <ScaleCrop>false</ScaleCrop>
  <Company>HP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2021-11-29T13:50:00Z</dcterms:created>
  <dcterms:modified xsi:type="dcterms:W3CDTF">2021-12-14T13:41:00Z</dcterms:modified>
</cp:coreProperties>
</file>